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4C" w:rsidRDefault="009A3D4C" w:rsidP="009A3D4C">
      <w:pPr>
        <w:rPr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9A3D4C" w:rsidTr="00AB2A5B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9A3D4C" w:rsidRPr="00BC6578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</w:rPr>
            </w:pP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НАРОДНО ЧИТАЛИЩЕ "ГРАДИЩЕ 1907",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ЦАР СИМЕОН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29</w:t>
            </w:r>
          </w:p>
        </w:tc>
      </w:tr>
      <w:tr w:rsidR="009A3D4C" w:rsidTr="00AB2A5B">
        <w:tc>
          <w:tcPr>
            <w:tcW w:w="3936" w:type="dxa"/>
            <w:shd w:val="pct5" w:color="auto" w:fill="auto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9A3D4C" w:rsidRDefault="009A3D4C" w:rsidP="00AB2A5B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9A3D4C" w:rsidTr="00AB2A5B">
        <w:tc>
          <w:tcPr>
            <w:tcW w:w="3936" w:type="dxa"/>
          </w:tcPr>
          <w:p w:rsidR="009A3D4C" w:rsidRPr="00AE1963" w:rsidRDefault="009A3D4C" w:rsidP="00AB2A5B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E1963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АСЯ НАЧКОВА МАРИНКОВА</w:t>
            </w:r>
          </w:p>
        </w:tc>
        <w:tc>
          <w:tcPr>
            <w:tcW w:w="1842" w:type="dxa"/>
          </w:tcPr>
          <w:p w:rsidR="009A3D4C" w:rsidRPr="00AE1963" w:rsidRDefault="009A3D4C" w:rsidP="00AB2A5B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ИРЕНА ДИМИТРОВА ГЕОРГИЕВА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ДИАНА НИКОЛОВА ДИМИТРОВА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РУМЯНА ТРИФОНОВА ДИМИТРОВА - ЗОРОВА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ЦВЕТАН ВАСИЛОВ ИВАНОВ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ПЕТЯ ДАВИДОВА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КРЪСТАНОВА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ЗОЯ ДАНЧОВА ТОДОРОВА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СОНЯ АСЕНОВА МИХАЛКОВА - АТАНАСОВА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БЛАГОВЕСКА ЛАЗАРОВА АПОСТОЛОВА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40402B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9A3D4C" w:rsidRDefault="009A3D4C" w:rsidP="009A3D4C"/>
    <w:p w:rsidR="009A3D4C" w:rsidRPr="0040402B" w:rsidRDefault="009A3D4C" w:rsidP="009A3D4C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9A3D4C" w:rsidRPr="0040402B" w:rsidRDefault="009A3D4C" w:rsidP="009A3D4C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9A3D4C" w:rsidRDefault="009A3D4C" w:rsidP="009A3D4C">
      <w:pPr>
        <w:rPr>
          <w:lang w:val="en-US"/>
        </w:rPr>
      </w:pPr>
    </w:p>
    <w:p w:rsidR="009A3D4C" w:rsidRPr="0040402B" w:rsidRDefault="009A3D4C" w:rsidP="009A3D4C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125" w:rsidRDefault="00302125" w:rsidP="00A675F0">
      <w:pPr>
        <w:spacing w:after="0" w:line="240" w:lineRule="auto"/>
      </w:pPr>
      <w:r>
        <w:separator/>
      </w:r>
    </w:p>
  </w:endnote>
  <w:endnote w:type="continuationSeparator" w:id="0">
    <w:p w:rsidR="00302125" w:rsidRDefault="00302125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125" w:rsidRDefault="00302125" w:rsidP="00A675F0">
      <w:pPr>
        <w:spacing w:after="0" w:line="240" w:lineRule="auto"/>
      </w:pPr>
      <w:r>
        <w:separator/>
      </w:r>
    </w:p>
  </w:footnote>
  <w:footnote w:type="continuationSeparator" w:id="0">
    <w:p w:rsidR="00302125" w:rsidRDefault="00302125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9A3D4C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</w:t>
    </w:r>
    <w:r w:rsidR="00450EB0" w:rsidRPr="005359E7">
      <w:rPr>
        <w:rFonts w:ascii="Times New Roman" w:hAnsi="Times New Roman" w:cs="Times New Roman"/>
        <w:b/>
        <w:sz w:val="20"/>
        <w:szCs w:val="20"/>
      </w:rPr>
      <w:t>Решение № 01</w:t>
    </w:r>
    <w:r w:rsidR="00450EB0">
      <w:rPr>
        <w:rFonts w:ascii="Times New Roman" w:hAnsi="Times New Roman" w:cs="Times New Roman"/>
        <w:b/>
        <w:sz w:val="20"/>
        <w:szCs w:val="20"/>
      </w:rPr>
      <w:t>4</w:t>
    </w:r>
    <w:r w:rsidR="00450EB0">
      <w:rPr>
        <w:rFonts w:ascii="Times New Roman" w:hAnsi="Times New Roman" w:cs="Times New Roman"/>
        <w:b/>
        <w:sz w:val="20"/>
        <w:szCs w:val="20"/>
        <w:lang w:val="en-US"/>
      </w:rPr>
      <w:t>7</w:t>
    </w:r>
    <w:r w:rsidR="00450EB0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450EB0" w:rsidRPr="00627D02">
      <w:rPr>
        <w:rFonts w:ascii="Times New Roman" w:hAnsi="Times New Roman" w:cs="Times New Roman"/>
        <w:b/>
        <w:color w:val="000000" w:themeColor="text1"/>
        <w:sz w:val="20"/>
        <w:szCs w:val="20"/>
      </w:rPr>
      <w:t>17.</w:t>
    </w:r>
    <w:r w:rsidR="00450EB0">
      <w:rPr>
        <w:rFonts w:ascii="Times New Roman" w:hAnsi="Times New Roman" w:cs="Times New Roman"/>
        <w:b/>
        <w:sz w:val="20"/>
        <w:szCs w:val="20"/>
      </w:rPr>
      <w:t>10</w:t>
    </w:r>
    <w:r w:rsidR="00450EB0" w:rsidRPr="005359E7">
      <w:rPr>
        <w:rFonts w:ascii="Times New Roman" w:hAnsi="Times New Roman" w:cs="Times New Roman"/>
        <w:b/>
        <w:sz w:val="20"/>
        <w:szCs w:val="20"/>
      </w:rPr>
      <w:t xml:space="preserve">.2015 г. </w:t>
    </w:r>
    <w:r w:rsidR="005359E7" w:rsidRPr="005359E7">
      <w:rPr>
        <w:rFonts w:ascii="Times New Roman" w:hAnsi="Times New Roman" w:cs="Times New Roman"/>
        <w:b/>
        <w:sz w:val="20"/>
        <w:szCs w:val="20"/>
      </w:rPr>
      <w:t>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BC6578">
      <w:rPr>
        <w:rFonts w:ascii="Times New Roman" w:hAnsi="Times New Roman" w:cs="Times New Roman"/>
        <w:b/>
        <w:sz w:val="20"/>
        <w:szCs w:val="20"/>
      </w:rPr>
      <w:t>3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4683D"/>
    <w:rsid w:val="002B0669"/>
    <w:rsid w:val="00302125"/>
    <w:rsid w:val="0040402B"/>
    <w:rsid w:val="00450EB0"/>
    <w:rsid w:val="005359E7"/>
    <w:rsid w:val="0088104B"/>
    <w:rsid w:val="008E219C"/>
    <w:rsid w:val="009A3D4C"/>
    <w:rsid w:val="00A675F0"/>
    <w:rsid w:val="00AE1963"/>
    <w:rsid w:val="00BC6578"/>
    <w:rsid w:val="00F1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2015-10-17T16:38:00Z</cp:lastPrinted>
  <dcterms:created xsi:type="dcterms:W3CDTF">2015-09-26T13:23:00Z</dcterms:created>
  <dcterms:modified xsi:type="dcterms:W3CDTF">2015-10-17T16:38:00Z</dcterms:modified>
</cp:coreProperties>
</file>