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ED" w:rsidRDefault="00E714ED" w:rsidP="00E714ED">
      <w:pPr>
        <w:overflowPunct/>
        <w:autoSpaceDE/>
        <w:adjustRightInd/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Актуален състав на секционна </w:t>
      </w:r>
      <w:r>
        <w:rPr>
          <w:rFonts w:ascii="Times New Roman" w:hAnsi="Times New Roman"/>
          <w:sz w:val="24"/>
          <w:szCs w:val="24"/>
          <w:lang w:val="bg-BG"/>
        </w:rPr>
        <w:t xml:space="preserve">избирателна комисия № 234300014, с. Владо Тричков, община Своге, </w:t>
      </w:r>
      <w:r>
        <w:rPr>
          <w:rFonts w:ascii="Times New Roman" w:hAnsi="Times New Roman"/>
          <w:sz w:val="24"/>
          <w:szCs w:val="24"/>
          <w:lang w:val="bg-BG"/>
        </w:rPr>
        <w:t>област Софийска, след промени, направени с Решение № 0283/ 29.09.2016 г. на ОИК – Своге, както следва</w:t>
      </w:r>
      <w:r>
        <w:rPr>
          <w:rFonts w:ascii="Times New Roman" w:hAnsi="Times New Roman"/>
          <w:sz w:val="24"/>
          <w:szCs w:val="24"/>
          <w:lang w:val="bg-BG"/>
        </w:rPr>
        <w:t>:</w:t>
      </w:r>
    </w:p>
    <w:tbl>
      <w:tblPr>
        <w:tblW w:w="10020" w:type="dxa"/>
        <w:tblCellSpacing w:w="15" w:type="dxa"/>
        <w:tblLook w:val="04A0" w:firstRow="1" w:lastRow="0" w:firstColumn="1" w:lastColumn="0" w:noHBand="0" w:noVBand="1"/>
      </w:tblPr>
      <w:tblGrid>
        <w:gridCol w:w="4710"/>
        <w:gridCol w:w="1470"/>
        <w:gridCol w:w="3840"/>
      </w:tblGrid>
      <w:tr w:rsidR="00E714ED" w:rsidTr="00FE0C94">
        <w:trPr>
          <w:tblHeader/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Име, презиме и фамилия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Длъжност в комисията</w:t>
            </w:r>
          </w:p>
        </w:tc>
      </w:tr>
      <w:tr w:rsidR="00E714ED" w:rsidTr="00FE0C94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E714ED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Мария</w:t>
            </w:r>
            <w:r w:rsidRPr="00E714E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714ED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Игнатова</w:t>
            </w:r>
            <w:r w:rsidRPr="00E714ED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Pr="00E714ED">
              <w:rPr>
                <w:rFonts w:ascii="Times New Roman" w:hAnsi="Times New Roman" w:hint="eastAsia"/>
                <w:b/>
                <w:sz w:val="24"/>
                <w:szCs w:val="24"/>
                <w:lang w:val="bg-BG"/>
              </w:rPr>
              <w:t>Николова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Председател</w:t>
            </w:r>
          </w:p>
        </w:tc>
      </w:tr>
      <w:tr w:rsidR="00E714ED" w:rsidTr="00FE0C94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Беатрис Рангелова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Рангелова</w:t>
            </w:r>
            <w:proofErr w:type="spellEnd"/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327CF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Зам.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bg-BG"/>
              </w:rPr>
              <w:t>председател</w:t>
            </w:r>
            <w:proofErr w:type="spellEnd"/>
          </w:p>
        </w:tc>
      </w:tr>
      <w:tr w:rsidR="00E714ED" w:rsidTr="00FE0C94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3. Георги Божидаров Андонов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327CF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Секретар</w:t>
            </w:r>
          </w:p>
        </w:tc>
      </w:tr>
      <w:tr w:rsidR="00E714ED" w:rsidTr="00FE0C94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4. Борислав Тодоров Борисов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327CF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Член</w:t>
            </w:r>
          </w:p>
        </w:tc>
      </w:tr>
      <w:tr w:rsidR="00E714ED" w:rsidTr="00FE0C94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5. Румен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Ягодинов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Григоров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327CF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Член</w:t>
            </w:r>
          </w:p>
        </w:tc>
      </w:tr>
      <w:tr w:rsidR="00E714ED" w:rsidTr="00FE0C94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6. Владимир Огнянов Илиев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327CF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 Член</w:t>
            </w:r>
          </w:p>
        </w:tc>
      </w:tr>
      <w:tr w:rsidR="00E714ED" w:rsidTr="00FE0C94">
        <w:trPr>
          <w:tblCellSpacing w:w="15" w:type="dxa"/>
        </w:trPr>
        <w:tc>
          <w:tcPr>
            <w:tcW w:w="4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Pr="008077A7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77A7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7. Паунка Иванова Тодорова 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Pr="008077A7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327CF">
              <w:rPr>
                <w:rFonts w:ascii="Times New Roman" w:hAnsi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714ED" w:rsidRPr="008077A7" w:rsidRDefault="00E714ED" w:rsidP="00FE0C94">
            <w:pPr>
              <w:overflowPunct/>
              <w:autoSpaceDE/>
              <w:adjustRightInd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077A7">
              <w:rPr>
                <w:rFonts w:ascii="Times New Roman" w:hAnsi="Times New Roman"/>
                <w:sz w:val="24"/>
                <w:szCs w:val="24"/>
                <w:lang w:val="bg-BG"/>
              </w:rPr>
              <w:t> Член</w:t>
            </w:r>
          </w:p>
        </w:tc>
      </w:tr>
    </w:tbl>
    <w:p w:rsidR="0077702C" w:rsidRDefault="0077702C"/>
    <w:sectPr w:rsidR="007770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B9" w:rsidRDefault="00BF3CB9" w:rsidP="00E714ED">
      <w:r>
        <w:separator/>
      </w:r>
    </w:p>
  </w:endnote>
  <w:endnote w:type="continuationSeparator" w:id="0">
    <w:p w:rsidR="00BF3CB9" w:rsidRDefault="00BF3CB9" w:rsidP="00E7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mpor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B9" w:rsidRDefault="00BF3CB9" w:rsidP="00E714ED">
      <w:r>
        <w:separator/>
      </w:r>
    </w:p>
  </w:footnote>
  <w:footnote w:type="continuationSeparator" w:id="0">
    <w:p w:rsidR="00BF3CB9" w:rsidRDefault="00BF3CB9" w:rsidP="00E71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4ED" w:rsidRPr="00E714ED" w:rsidRDefault="00E714ED" w:rsidP="00E714ED">
    <w:pPr>
      <w:pBdr>
        <w:left w:val="single" w:sz="12" w:space="11" w:color="5B9BD5" w:themeColor="accent1"/>
      </w:pBdr>
      <w:tabs>
        <w:tab w:val="left" w:pos="3620"/>
        <w:tab w:val="left" w:pos="3964"/>
      </w:tabs>
      <w:jc w:val="both"/>
      <w:rPr>
        <w:rFonts w:ascii="Times New Roman" w:eastAsiaTheme="majorEastAsia" w:hAnsi="Times New Roman"/>
        <w:b/>
        <w:color w:val="2E74B5" w:themeColor="accent1" w:themeShade="BF"/>
        <w:sz w:val="26"/>
        <w:szCs w:val="26"/>
      </w:rPr>
    </w:pPr>
    <w:sdt>
      <w:sdtPr>
        <w:rPr>
          <w:rFonts w:ascii="Times New Roman" w:eastAsiaTheme="majorEastAsia" w:hAnsi="Times New Roman"/>
          <w:b/>
          <w:color w:val="2E74B5" w:themeColor="accent1" w:themeShade="BF"/>
          <w:sz w:val="26"/>
          <w:szCs w:val="26"/>
        </w:rPr>
        <w:alias w:val="Заглавие"/>
        <w:tag w:val=""/>
        <w:id w:val="-932208079"/>
        <w:placeholder>
          <w:docPart w:val="4F968D6491F5402EB9AB6A29F0C9E2F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E714ED">
          <w:rPr>
            <w:rFonts w:ascii="Times New Roman" w:eastAsiaTheme="majorEastAsia" w:hAnsi="Times New Roman"/>
            <w:b/>
            <w:color w:val="2E74B5" w:themeColor="accent1" w:themeShade="BF"/>
            <w:sz w:val="26"/>
            <w:szCs w:val="26"/>
            <w:lang w:val="bg-BG"/>
          </w:rPr>
          <w:t>Приложение № 1 към Решение № 0283/ 29.09.2016 г.</w:t>
        </w:r>
      </w:sdtContent>
    </w:sdt>
  </w:p>
  <w:p w:rsidR="00E714ED" w:rsidRDefault="00E714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ED"/>
    <w:rsid w:val="0077702C"/>
    <w:rsid w:val="00BF3CB9"/>
    <w:rsid w:val="00E7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DBD51-E7F5-4AA6-BBDF-3736518E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4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empora" w:eastAsia="Times New Roman" w:hAnsi="Tempora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4ED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714ED"/>
    <w:rPr>
      <w:rFonts w:ascii="Tempora" w:eastAsia="Times New Roman" w:hAnsi="Tempora" w:cs="Times New Roman"/>
      <w:sz w:val="28"/>
      <w:szCs w:val="20"/>
      <w:lang w:val="en-US" w:eastAsia="bg-BG"/>
    </w:rPr>
  </w:style>
  <w:style w:type="paragraph" w:styleId="a5">
    <w:name w:val="footer"/>
    <w:basedOn w:val="a"/>
    <w:link w:val="a6"/>
    <w:uiPriority w:val="99"/>
    <w:unhideWhenUsed/>
    <w:rsid w:val="00E714ED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714ED"/>
    <w:rPr>
      <w:rFonts w:ascii="Tempora" w:eastAsia="Times New Roman" w:hAnsi="Tempora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968D6491F5402EB9AB6A29F0C9E2F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014EDF1E-27CB-4FEF-B073-FAE5A49B9473}"/>
      </w:docPartPr>
      <w:docPartBody>
        <w:p w:rsidR="00000000" w:rsidRDefault="00575C00" w:rsidP="00575C00">
          <w:pPr>
            <w:pStyle w:val="4F968D6491F5402EB9AB6A29F0C9E2FB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empor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00"/>
    <w:rsid w:val="00304511"/>
    <w:rsid w:val="0057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F968D6491F5402EB9AB6A29F0C9E2FB">
    <w:name w:val="4F968D6491F5402EB9AB6A29F0C9E2FB"/>
    <w:rsid w:val="00575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1862-A9DD-443E-ACB5-3D4BF9BB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към Решение № 0283/ 29.09.2016 г.</dc:title>
  <dc:subject/>
  <dc:creator>user</dc:creator>
  <cp:keywords/>
  <dc:description/>
  <cp:lastModifiedBy>user</cp:lastModifiedBy>
  <cp:revision>1</cp:revision>
  <cp:lastPrinted>2016-09-29T17:44:00Z</cp:lastPrinted>
  <dcterms:created xsi:type="dcterms:W3CDTF">2016-09-29T17:39:00Z</dcterms:created>
  <dcterms:modified xsi:type="dcterms:W3CDTF">2016-09-29T17:44:00Z</dcterms:modified>
</cp:coreProperties>
</file>